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9FA" w:rsidRPr="00BC3A8D" w:rsidRDefault="009B19FA" w:rsidP="009B19FA">
      <w:pPr>
        <w:pStyle w:val="Title"/>
        <w:jc w:val="center"/>
        <w:rPr>
          <w:rFonts w:ascii="Arial" w:hAnsi="Arial" w:cs="Arial"/>
          <w:sz w:val="40"/>
        </w:rPr>
      </w:pPr>
      <w:r w:rsidRPr="00BC3A8D">
        <w:rPr>
          <w:rFonts w:ascii="Arial" w:hAnsi="Arial" w:cs="Arial"/>
          <w:sz w:val="40"/>
        </w:rPr>
        <w:t>“Shrine Board’s Sports Complex Katra Rules 2015”</w:t>
      </w:r>
    </w:p>
    <w:p w:rsidR="009B19FA" w:rsidRDefault="009B19FA" w:rsidP="009B19FA">
      <w:pPr>
        <w:pStyle w:val="NoSpacing"/>
        <w:spacing w:line="360" w:lineRule="auto"/>
        <w:jc w:val="both"/>
        <w:rPr>
          <w:rFonts w:ascii="Arial" w:hAnsi="Arial" w:cs="Arial"/>
          <w:sz w:val="26"/>
          <w:szCs w:val="26"/>
        </w:rPr>
      </w:pPr>
      <w:r w:rsidRPr="00BC3A8D">
        <w:rPr>
          <w:rFonts w:ascii="Arial" w:hAnsi="Arial" w:cs="Arial"/>
          <w:sz w:val="26"/>
          <w:szCs w:val="26"/>
        </w:rPr>
        <w:t>Shri Mata Vaishno Devi Shrine Board under its social responsibility initiatives, has developed a Sports Complex at Katra with the state of the art facilities. These rules have been formulated for governing the activities in the Shrine Board's Sports Complex under overall 'Sports Policy' of the Board.</w:t>
      </w:r>
      <w:r w:rsidRPr="009B3E74">
        <w:rPr>
          <w:rFonts w:ascii="Arial" w:hAnsi="Arial" w:cs="Arial"/>
          <w:sz w:val="26"/>
          <w:szCs w:val="26"/>
        </w:rPr>
        <w:t xml:space="preserve"> </w:t>
      </w:r>
    </w:p>
    <w:p w:rsidR="009B19FA" w:rsidRPr="009B3E74" w:rsidRDefault="009B19FA" w:rsidP="009B19FA">
      <w:pPr>
        <w:pStyle w:val="NoSpacing"/>
        <w:spacing w:line="360" w:lineRule="auto"/>
        <w:jc w:val="both"/>
        <w:rPr>
          <w:rFonts w:ascii="Arial" w:hAnsi="Arial" w:cs="Arial"/>
          <w:sz w:val="26"/>
          <w:szCs w:val="26"/>
        </w:rPr>
      </w:pPr>
    </w:p>
    <w:p w:rsidR="009B19FA" w:rsidRPr="00BC3A8D" w:rsidRDefault="009B19FA" w:rsidP="009B19FA">
      <w:pPr>
        <w:pStyle w:val="Heading1"/>
        <w:numPr>
          <w:ilvl w:val="0"/>
          <w:numId w:val="1"/>
        </w:numPr>
        <w:spacing w:before="0" w:line="360" w:lineRule="auto"/>
        <w:rPr>
          <w:rFonts w:ascii="Arial" w:hAnsi="Arial" w:cs="Arial"/>
          <w:sz w:val="26"/>
          <w:szCs w:val="26"/>
        </w:rPr>
      </w:pPr>
      <w:bookmarkStart w:id="0" w:name="_Toc432779246"/>
      <w:r w:rsidRPr="00BC3A8D">
        <w:rPr>
          <w:rFonts w:ascii="Arial" w:hAnsi="Arial" w:cs="Arial"/>
          <w:sz w:val="26"/>
          <w:szCs w:val="26"/>
        </w:rPr>
        <w:t>Introduction:</w:t>
      </w:r>
      <w:bookmarkEnd w:id="0"/>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u w:val="single"/>
        </w:rPr>
        <w:t>Short title and commencement:</w:t>
      </w:r>
      <w:r w:rsidRPr="00BC3A8D">
        <w:rPr>
          <w:rFonts w:ascii="Arial" w:hAnsi="Arial" w:cs="Arial"/>
          <w:sz w:val="26"/>
          <w:szCs w:val="26"/>
        </w:rPr>
        <w:t xml:space="preserve"> These rules shall be called “Shrine Board’s Sports Complex Katra Rules 2015” and shall come into force from the date of getting the assent of the Chairman, SMVDSB.</w:t>
      </w:r>
    </w:p>
    <w:p w:rsidR="009B19FA"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These rules are intended to define the mode of use of facilities of the Shrine Board’s Sports Complex, Katra and other conditions to be followed by its members and users.</w:t>
      </w:r>
    </w:p>
    <w:p w:rsidR="009B19FA"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All rules and conditions laid herein shall continue to be in force until replaced or modified by the Board.</w:t>
      </w:r>
    </w:p>
    <w:p w:rsidR="009B19FA"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The Shrine Board shall from time to time make, alter and repeal all such rules / laws as it deem necessary or convenient for the proper governance and management of the Sports complex.</w:t>
      </w:r>
    </w:p>
    <w:p w:rsidR="009B19FA" w:rsidRDefault="009B19FA" w:rsidP="009B19FA">
      <w:pPr>
        <w:pStyle w:val="NoSpacing"/>
        <w:spacing w:line="360" w:lineRule="auto"/>
        <w:ind w:left="720"/>
        <w:jc w:val="both"/>
        <w:rPr>
          <w:rFonts w:ascii="Arial" w:hAnsi="Arial" w:cs="Arial"/>
          <w:sz w:val="26"/>
          <w:szCs w:val="26"/>
        </w:rPr>
      </w:pPr>
    </w:p>
    <w:p w:rsidR="009B19FA" w:rsidRPr="009B3E74"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Use of the Complex shall be restricted entirely to organising sports activities.  The Complex shall not be used for any non-sport activity, e.g. political functions, marriages etc.</w:t>
      </w:r>
    </w:p>
    <w:p w:rsidR="009B19FA" w:rsidRPr="00730111" w:rsidRDefault="009B19FA" w:rsidP="009B19FA">
      <w:pPr>
        <w:pStyle w:val="NoSpacing"/>
        <w:spacing w:line="360" w:lineRule="auto"/>
        <w:ind w:left="709" w:hanging="709"/>
        <w:rPr>
          <w:rFonts w:ascii="Arial" w:hAnsi="Arial" w:cs="Arial"/>
        </w:rPr>
      </w:pPr>
    </w:p>
    <w:p w:rsidR="009B19FA" w:rsidRPr="00BC3A8D" w:rsidRDefault="009B19FA" w:rsidP="009B19FA">
      <w:pPr>
        <w:pStyle w:val="Heading1"/>
        <w:numPr>
          <w:ilvl w:val="0"/>
          <w:numId w:val="1"/>
        </w:numPr>
        <w:spacing w:before="0" w:line="360" w:lineRule="auto"/>
        <w:rPr>
          <w:rFonts w:ascii="Arial" w:hAnsi="Arial" w:cs="Arial"/>
        </w:rPr>
      </w:pPr>
      <w:bookmarkStart w:id="1" w:name="_Toc432779247"/>
      <w:r w:rsidRPr="00BC3A8D">
        <w:rPr>
          <w:rFonts w:ascii="Arial" w:hAnsi="Arial" w:cs="Arial"/>
        </w:rPr>
        <w:t>Definitions:</w:t>
      </w:r>
      <w:bookmarkEnd w:id="1"/>
    </w:p>
    <w:p w:rsidR="009B19FA" w:rsidRPr="00BC3A8D" w:rsidRDefault="009B19FA" w:rsidP="009B19FA">
      <w:pPr>
        <w:pStyle w:val="NoSpacing"/>
        <w:spacing w:line="360" w:lineRule="auto"/>
        <w:ind w:left="792"/>
        <w:rPr>
          <w:rFonts w:ascii="Arial" w:hAnsi="Arial" w:cs="Arial"/>
          <w:sz w:val="26"/>
          <w:szCs w:val="26"/>
          <w:lang w:val="en-IN"/>
        </w:rPr>
      </w:pPr>
      <w:r w:rsidRPr="00BC3A8D">
        <w:rPr>
          <w:rFonts w:ascii="Arial" w:hAnsi="Arial" w:cs="Arial"/>
          <w:sz w:val="26"/>
          <w:szCs w:val="26"/>
        </w:rPr>
        <w:tab/>
        <w:t>In these rules, unless the context otherwise requires:</w:t>
      </w: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lastRenderedPageBreak/>
        <w:t>“Authorized Officer”</w:t>
      </w:r>
      <w:r w:rsidRPr="00BC3A8D">
        <w:rPr>
          <w:rFonts w:ascii="Arial" w:hAnsi="Arial" w:cs="Arial"/>
          <w:sz w:val="26"/>
          <w:szCs w:val="26"/>
        </w:rPr>
        <w:t xml:space="preserve"> means the Chief Executive Officer, SMVDSB or any other officer so authorized by the Board.</w:t>
      </w:r>
    </w:p>
    <w:p w:rsidR="009B19FA" w:rsidRPr="00887700"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t>'Complex' or 'Sports Complex'</w:t>
      </w:r>
      <w:r w:rsidRPr="00BC3A8D">
        <w:rPr>
          <w:rFonts w:ascii="Arial" w:hAnsi="Arial" w:cs="Arial"/>
          <w:sz w:val="26"/>
          <w:szCs w:val="26"/>
        </w:rPr>
        <w:t xml:space="preserve"> means 'Shrine Board's Sports Complex Katra' established by SMVDSB Katra.  </w:t>
      </w:r>
    </w:p>
    <w:p w:rsidR="009B19FA" w:rsidRPr="00887700"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t>“Employee”</w:t>
      </w:r>
      <w:r w:rsidRPr="00BC3A8D">
        <w:rPr>
          <w:rFonts w:ascii="Arial" w:hAnsi="Arial" w:cs="Arial"/>
          <w:sz w:val="26"/>
          <w:szCs w:val="26"/>
        </w:rPr>
        <w:t xml:space="preserve"> means any person appointed to any service in connection with the affairs of the Shrine Board.</w:t>
      </w:r>
    </w:p>
    <w:p w:rsidR="009B19FA" w:rsidRPr="00887700" w:rsidRDefault="009B19FA" w:rsidP="009B19FA">
      <w:pPr>
        <w:pStyle w:val="NoSpacing"/>
        <w:spacing w:line="360" w:lineRule="auto"/>
        <w:ind w:left="720"/>
        <w:rPr>
          <w:rFonts w:ascii="Arial" w:hAnsi="Arial" w:cs="Arial"/>
          <w:sz w:val="26"/>
          <w:szCs w:val="26"/>
        </w:rPr>
      </w:pPr>
    </w:p>
    <w:p w:rsidR="009B19FA" w:rsidRPr="00BC3A8D" w:rsidRDefault="009B19FA" w:rsidP="009B19FA">
      <w:pPr>
        <w:pStyle w:val="NoSpacing"/>
        <w:numPr>
          <w:ilvl w:val="1"/>
          <w:numId w:val="1"/>
        </w:numPr>
        <w:spacing w:line="360" w:lineRule="auto"/>
        <w:rPr>
          <w:rFonts w:ascii="Arial" w:hAnsi="Arial" w:cs="Arial"/>
          <w:sz w:val="26"/>
          <w:szCs w:val="26"/>
        </w:rPr>
      </w:pPr>
      <w:r w:rsidRPr="00BC3A8D">
        <w:rPr>
          <w:rFonts w:ascii="Arial" w:hAnsi="Arial" w:cs="Arial"/>
          <w:b/>
          <w:sz w:val="26"/>
          <w:szCs w:val="26"/>
        </w:rPr>
        <w:t xml:space="preserve"> “Shrine Board” or “Board” </w:t>
      </w:r>
      <w:r w:rsidRPr="00BC3A8D">
        <w:rPr>
          <w:rFonts w:ascii="Arial" w:hAnsi="Arial" w:cs="Arial"/>
          <w:sz w:val="26"/>
          <w:szCs w:val="26"/>
        </w:rPr>
        <w:t>means Shri Mata Vaishno Devi Shrine Board Katra.</w:t>
      </w:r>
    </w:p>
    <w:p w:rsidR="009B19FA" w:rsidRPr="00887700"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t xml:space="preserve">“Special honorary membership” </w:t>
      </w:r>
      <w:r w:rsidRPr="00BC3A8D">
        <w:rPr>
          <w:rFonts w:ascii="Arial" w:hAnsi="Arial" w:cs="Arial"/>
          <w:sz w:val="26"/>
          <w:szCs w:val="26"/>
        </w:rPr>
        <w:t xml:space="preserve">means free membership awarded to a person or a class of persons under these rules. </w:t>
      </w:r>
    </w:p>
    <w:p w:rsidR="009B19FA" w:rsidRDefault="009B19FA" w:rsidP="009B19FA">
      <w:pPr>
        <w:pStyle w:val="NoSpacing"/>
        <w:spacing w:line="360" w:lineRule="auto"/>
        <w:ind w:left="720"/>
        <w:jc w:val="both"/>
        <w:rPr>
          <w:rFonts w:ascii="Arial" w:hAnsi="Arial" w:cs="Arial"/>
          <w:b/>
          <w:sz w:val="26"/>
          <w:szCs w:val="26"/>
        </w:rPr>
      </w:pPr>
    </w:p>
    <w:p w:rsidR="009B19FA" w:rsidRPr="00BC3A8D" w:rsidRDefault="009B19FA" w:rsidP="009B19FA">
      <w:pPr>
        <w:pStyle w:val="NoSpacing"/>
        <w:numPr>
          <w:ilvl w:val="1"/>
          <w:numId w:val="1"/>
        </w:numPr>
        <w:spacing w:line="360" w:lineRule="auto"/>
        <w:jc w:val="both"/>
        <w:rPr>
          <w:rFonts w:ascii="Arial" w:hAnsi="Arial" w:cs="Arial"/>
          <w:b/>
          <w:sz w:val="26"/>
          <w:szCs w:val="26"/>
        </w:rPr>
      </w:pPr>
      <w:r w:rsidRPr="00BC3A8D">
        <w:rPr>
          <w:rFonts w:ascii="Arial" w:hAnsi="Arial" w:cs="Arial"/>
          <w:b/>
          <w:sz w:val="26"/>
          <w:szCs w:val="26"/>
        </w:rPr>
        <w:t xml:space="preserve">“Guest Member” </w:t>
      </w:r>
      <w:r w:rsidRPr="00BC3A8D">
        <w:rPr>
          <w:rFonts w:ascii="Arial" w:hAnsi="Arial" w:cs="Arial"/>
          <w:sz w:val="26"/>
          <w:szCs w:val="26"/>
        </w:rPr>
        <w:t xml:space="preserve">means a short term user of the facilities of the sports complex as a guest of any regular member or a pilgrim duly authorized to use the sports complex under these rules. </w:t>
      </w:r>
    </w:p>
    <w:p w:rsidR="009B19FA" w:rsidRPr="00887700"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t xml:space="preserve"> “Sports equipment” </w:t>
      </w:r>
      <w:r w:rsidRPr="00BC3A8D">
        <w:rPr>
          <w:rFonts w:ascii="Arial" w:hAnsi="Arial" w:cs="Arial"/>
          <w:sz w:val="26"/>
          <w:szCs w:val="26"/>
        </w:rPr>
        <w:t>means the movable and fixed apparatus in the Sports Complex.</w:t>
      </w:r>
    </w:p>
    <w:p w:rsidR="009B19FA" w:rsidRPr="00887700" w:rsidRDefault="009B19FA" w:rsidP="009B19FA">
      <w:pPr>
        <w:pStyle w:val="NoSpacing"/>
        <w:spacing w:line="360" w:lineRule="auto"/>
        <w:ind w:left="720"/>
        <w:jc w:val="both"/>
        <w:rPr>
          <w:rFonts w:ascii="Arial" w:hAnsi="Arial" w:cs="Arial"/>
          <w:sz w:val="26"/>
          <w:szCs w:val="26"/>
        </w:rPr>
      </w:pPr>
    </w:p>
    <w:p w:rsidR="009B19FA" w:rsidRPr="009B3E74"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t xml:space="preserve"> “Sr. Citizens” </w:t>
      </w:r>
      <w:r w:rsidRPr="00BC3A8D">
        <w:rPr>
          <w:rFonts w:ascii="Arial" w:hAnsi="Arial" w:cs="Arial"/>
          <w:sz w:val="26"/>
          <w:szCs w:val="26"/>
        </w:rPr>
        <w:t>mean the persons above the age of 60 years for male and 55 years for females.</w:t>
      </w:r>
    </w:p>
    <w:p w:rsidR="009B19FA"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w:t>
      </w:r>
      <w:r w:rsidRPr="00BC3A8D">
        <w:rPr>
          <w:rFonts w:ascii="Arial" w:hAnsi="Arial" w:cs="Arial"/>
          <w:b/>
          <w:sz w:val="26"/>
          <w:szCs w:val="26"/>
        </w:rPr>
        <w:t xml:space="preserve">Students” </w:t>
      </w:r>
      <w:r w:rsidRPr="00BC3A8D">
        <w:rPr>
          <w:rFonts w:ascii="Arial" w:hAnsi="Arial" w:cs="Arial"/>
          <w:sz w:val="26"/>
          <w:szCs w:val="26"/>
        </w:rPr>
        <w:t>mean the students enrolled and studying in any recognized school, College, Professional College,  University or Institution.</w:t>
      </w:r>
    </w:p>
    <w:p w:rsidR="009B19FA" w:rsidRPr="00887700"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lastRenderedPageBreak/>
        <w:t>“Maintenance fee”</w:t>
      </w:r>
      <w:r w:rsidRPr="00BC3A8D">
        <w:rPr>
          <w:rFonts w:ascii="Arial" w:hAnsi="Arial" w:cs="Arial"/>
          <w:sz w:val="26"/>
          <w:szCs w:val="26"/>
        </w:rPr>
        <w:t xml:space="preserve"> means the fee imposed on members for use of the Sports Complex excluding the cost of Identity card, caution deposit and parking fee etc.</w:t>
      </w:r>
    </w:p>
    <w:p w:rsidR="009B19FA" w:rsidRPr="00EA08B5" w:rsidRDefault="009B19FA" w:rsidP="009B19FA">
      <w:pPr>
        <w:pStyle w:val="NoSpacing"/>
        <w:spacing w:line="360" w:lineRule="auto"/>
        <w:ind w:left="792"/>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t xml:space="preserve"> “Stadium Authority” </w:t>
      </w:r>
      <w:r w:rsidRPr="00BC3A8D">
        <w:rPr>
          <w:rFonts w:ascii="Arial" w:hAnsi="Arial" w:cs="Arial"/>
          <w:sz w:val="26"/>
          <w:szCs w:val="26"/>
        </w:rPr>
        <w:t>means Director Sports or any other officer so designated by the Board.</w:t>
      </w:r>
    </w:p>
    <w:p w:rsidR="009B19FA" w:rsidRPr="00EA08B5" w:rsidRDefault="009B19FA" w:rsidP="009B19FA">
      <w:pPr>
        <w:pStyle w:val="NoSpacing"/>
        <w:spacing w:line="360" w:lineRule="auto"/>
        <w:ind w:left="792"/>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t xml:space="preserve"> “Spectator” </w:t>
      </w:r>
      <w:r w:rsidRPr="00BC3A8D">
        <w:rPr>
          <w:rFonts w:ascii="Arial" w:hAnsi="Arial" w:cs="Arial"/>
          <w:sz w:val="26"/>
          <w:szCs w:val="26"/>
        </w:rPr>
        <w:t xml:space="preserve">means a person allowed to witness or view any sporting event in sports complex authorizedly.   </w:t>
      </w:r>
    </w:p>
    <w:p w:rsidR="009B19FA" w:rsidRPr="00887700"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t>“Stadium Management Committee</w:t>
      </w:r>
      <w:r w:rsidRPr="00BC3A8D">
        <w:rPr>
          <w:rStyle w:val="FootnoteReference"/>
          <w:rFonts w:ascii="Arial" w:hAnsi="Arial" w:cs="Arial"/>
          <w:b/>
          <w:sz w:val="26"/>
          <w:szCs w:val="26"/>
        </w:rPr>
        <w:footnoteReference w:id="1"/>
      </w:r>
      <w:r w:rsidRPr="00BC3A8D">
        <w:rPr>
          <w:rFonts w:ascii="Arial" w:hAnsi="Arial" w:cs="Arial"/>
          <w:b/>
          <w:sz w:val="26"/>
          <w:szCs w:val="26"/>
        </w:rPr>
        <w:t xml:space="preserve">” </w:t>
      </w:r>
      <w:r w:rsidRPr="00BC3A8D">
        <w:rPr>
          <w:rFonts w:ascii="Arial" w:hAnsi="Arial" w:cs="Arial"/>
          <w:sz w:val="26"/>
          <w:szCs w:val="26"/>
        </w:rPr>
        <w:t>means the Committee notified by the authorized officers for taking decision for the day to day management of the affairs of the Sports Complex under these rules.</w:t>
      </w:r>
    </w:p>
    <w:p w:rsidR="009B19FA" w:rsidRPr="00887700"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b/>
          <w:sz w:val="26"/>
          <w:szCs w:val="26"/>
        </w:rPr>
        <w:t>“Governing Committee</w:t>
      </w:r>
      <w:r w:rsidRPr="00BC3A8D">
        <w:rPr>
          <w:rStyle w:val="FootnoteReference"/>
          <w:rFonts w:ascii="Arial" w:hAnsi="Arial" w:cs="Arial"/>
          <w:b/>
          <w:sz w:val="26"/>
          <w:szCs w:val="26"/>
        </w:rPr>
        <w:footnoteReference w:id="2"/>
      </w:r>
      <w:r w:rsidRPr="00BC3A8D">
        <w:rPr>
          <w:rFonts w:ascii="Arial" w:hAnsi="Arial" w:cs="Arial"/>
          <w:b/>
          <w:sz w:val="26"/>
          <w:szCs w:val="26"/>
        </w:rPr>
        <w:t xml:space="preserve">” </w:t>
      </w:r>
      <w:r w:rsidRPr="00BC3A8D">
        <w:rPr>
          <w:rFonts w:ascii="Arial" w:hAnsi="Arial" w:cs="Arial"/>
          <w:sz w:val="26"/>
          <w:szCs w:val="26"/>
        </w:rPr>
        <w:t>means the Committee so notified by the Chairman, SMVDSB for overall management, governance and administration of sports complex, including management of the finances of the sports complex under the directions of the Board.</w:t>
      </w:r>
    </w:p>
    <w:p w:rsidR="009B19FA" w:rsidRPr="009B3E74"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Heading1"/>
        <w:numPr>
          <w:ilvl w:val="0"/>
          <w:numId w:val="1"/>
        </w:numPr>
        <w:spacing w:before="0" w:line="360" w:lineRule="auto"/>
        <w:rPr>
          <w:rFonts w:ascii="Arial" w:hAnsi="Arial" w:cs="Arial"/>
        </w:rPr>
      </w:pPr>
      <w:bookmarkStart w:id="2" w:name="_Toc432779248"/>
      <w:r w:rsidRPr="00BC3A8D">
        <w:rPr>
          <w:rFonts w:ascii="Arial" w:hAnsi="Arial" w:cs="Arial"/>
        </w:rPr>
        <w:t>Membership:</w:t>
      </w:r>
      <w:bookmarkEnd w:id="2"/>
    </w:p>
    <w:p w:rsidR="009B19FA"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Any person (except spectators) intending to use the sports facilities of the Sports Complex must obtain membership under these rules by applying for membership in Form ‘A’ and payment of the Maintenance fee and other charges as prescribed. Students, women and employees of SMVSDB, desirous of availing facilities, will be entitled to a concessional maintenance fee as prescribed.</w:t>
      </w:r>
    </w:p>
    <w:p w:rsidR="009B19FA" w:rsidRDefault="009B19FA" w:rsidP="009B19FA">
      <w:pPr>
        <w:pStyle w:val="NoSpacing"/>
        <w:spacing w:line="360" w:lineRule="auto"/>
        <w:ind w:left="792"/>
        <w:jc w:val="both"/>
        <w:rPr>
          <w:rFonts w:ascii="Arial" w:hAnsi="Arial" w:cs="Arial"/>
          <w:sz w:val="26"/>
          <w:szCs w:val="26"/>
        </w:rPr>
      </w:pPr>
    </w:p>
    <w:p w:rsidR="009B19FA" w:rsidRPr="00951881"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lastRenderedPageBreak/>
        <w:t>No membership is required for organizing sports events/ tournament in the sports complex after due permission under these rules. Membership shall also not be required by the players participating in the sporting events/ tournaments.</w:t>
      </w:r>
    </w:p>
    <w:p w:rsidR="009B19FA" w:rsidRPr="009B3E74" w:rsidRDefault="009B19FA" w:rsidP="009B19FA">
      <w:pPr>
        <w:pStyle w:val="NoSpacing"/>
        <w:spacing w:line="360" w:lineRule="auto"/>
        <w:ind w:left="900" w:hanging="540"/>
        <w:jc w:val="both"/>
        <w:rPr>
          <w:rFonts w:ascii="Arial" w:hAnsi="Arial" w:cs="Arial"/>
          <w:b/>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 xml:space="preserve">The authority for enrolment, extension of the membership period or cancellation of the membership shall vest </w:t>
      </w:r>
      <w:r>
        <w:rPr>
          <w:rFonts w:ascii="Arial" w:hAnsi="Arial" w:cs="Arial"/>
          <w:sz w:val="26"/>
          <w:szCs w:val="26"/>
        </w:rPr>
        <w:t>with</w:t>
      </w:r>
      <w:r w:rsidRPr="00BC3A8D">
        <w:rPr>
          <w:rFonts w:ascii="Arial" w:hAnsi="Arial" w:cs="Arial"/>
          <w:sz w:val="26"/>
          <w:szCs w:val="26"/>
        </w:rPr>
        <w:t xml:space="preserve"> the Authorized Officer.</w:t>
      </w:r>
    </w:p>
    <w:p w:rsidR="009B19FA" w:rsidRPr="009B3E74" w:rsidRDefault="009B19FA" w:rsidP="009B19FA">
      <w:pPr>
        <w:pStyle w:val="NoSpacing"/>
        <w:spacing w:line="360" w:lineRule="auto"/>
        <w:ind w:left="900" w:hanging="54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Membership shall be granted by the Authorized Officer under the rules after clearance of the application by the Stadium Management Committee and on payment of the fee prescribed by the Authorized Officer from time to time.</w:t>
      </w:r>
    </w:p>
    <w:p w:rsidR="009B19FA" w:rsidRPr="009B3E74" w:rsidRDefault="009B19FA" w:rsidP="009B19FA">
      <w:pPr>
        <w:pStyle w:val="NoSpacing"/>
        <w:spacing w:line="360" w:lineRule="auto"/>
        <w:ind w:left="900" w:hanging="54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Any person more than 06 years of age is eligible to become a Member under these rules.</w:t>
      </w:r>
    </w:p>
    <w:p w:rsidR="009B19FA" w:rsidRPr="009B3E74" w:rsidRDefault="009B19FA" w:rsidP="009B19FA">
      <w:pPr>
        <w:pStyle w:val="NoSpacing"/>
        <w:spacing w:line="360" w:lineRule="auto"/>
        <w:ind w:left="900" w:hanging="540"/>
        <w:jc w:val="both"/>
        <w:rPr>
          <w:rFonts w:ascii="Arial" w:hAnsi="Arial" w:cs="Arial"/>
          <w:b/>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The Authorized Officer may offer special honorary membership to a person having  outstanding achievement in the field of sports without payment of any maintenance fee.</w:t>
      </w:r>
    </w:p>
    <w:p w:rsidR="009B19FA" w:rsidRPr="009B3E74" w:rsidRDefault="009B19FA" w:rsidP="009B19FA">
      <w:pPr>
        <w:pStyle w:val="NoSpacing"/>
        <w:spacing w:line="360" w:lineRule="auto"/>
        <w:ind w:left="900" w:hanging="540"/>
        <w:jc w:val="both"/>
        <w:rPr>
          <w:rFonts w:ascii="Arial" w:hAnsi="Arial" w:cs="Arial"/>
          <w:b/>
          <w:sz w:val="26"/>
          <w:szCs w:val="26"/>
        </w:rPr>
      </w:pPr>
    </w:p>
    <w:p w:rsidR="009B19FA" w:rsidRPr="009B3E74"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Guests can be brought by a regular member for availing facilities of the Sports Complex for maximum 2 days in a month on prior intimation. The concerned member will be responsible for the conduct of his/her Guest.</w:t>
      </w:r>
    </w:p>
    <w:p w:rsidR="009B19FA" w:rsidRPr="009B3E74" w:rsidRDefault="009B19FA" w:rsidP="009B19FA">
      <w:pPr>
        <w:pStyle w:val="NoSpacing"/>
        <w:spacing w:line="360" w:lineRule="auto"/>
        <w:ind w:left="900" w:hanging="54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Any person involved in any criminal activity, in an act of moral turpitude or charged with any criminal offence under any Act of the state/central government may at the discretion of the Authorized Officer will not be eligible for the membership or may be removed from membership, if already a member.</w:t>
      </w:r>
    </w:p>
    <w:p w:rsidR="009B19FA" w:rsidRPr="009B3E74" w:rsidRDefault="009B19FA" w:rsidP="009B19FA">
      <w:pPr>
        <w:pStyle w:val="NoSpacing"/>
        <w:spacing w:line="360" w:lineRule="auto"/>
        <w:ind w:left="900" w:hanging="540"/>
        <w:jc w:val="both"/>
        <w:rPr>
          <w:rFonts w:ascii="Arial" w:hAnsi="Arial" w:cs="Arial"/>
          <w:b/>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lastRenderedPageBreak/>
        <w:t>Membership granted under these rules is not transferable.</w:t>
      </w:r>
    </w:p>
    <w:p w:rsidR="009B19FA" w:rsidRPr="009B3E74" w:rsidRDefault="009B19FA" w:rsidP="009B19FA">
      <w:pPr>
        <w:pStyle w:val="NoSpacing"/>
        <w:spacing w:line="360" w:lineRule="auto"/>
        <w:ind w:left="900" w:hanging="540"/>
        <w:jc w:val="both"/>
        <w:rPr>
          <w:rFonts w:ascii="Arial" w:hAnsi="Arial" w:cs="Arial"/>
          <w:b/>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The Authorized Officer may change the maintenance fee required for membership at any time.</w:t>
      </w:r>
    </w:p>
    <w:p w:rsidR="009B19FA" w:rsidRPr="009B3E74" w:rsidRDefault="009B19FA" w:rsidP="009B19FA">
      <w:pPr>
        <w:pStyle w:val="NoSpacing"/>
        <w:spacing w:line="360" w:lineRule="auto"/>
        <w:ind w:left="900" w:hanging="540"/>
        <w:jc w:val="both"/>
        <w:rPr>
          <w:rFonts w:ascii="Arial" w:hAnsi="Arial" w:cs="Arial"/>
          <w:b/>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Any pilgrim having a reservation of any Pooja/ room or helicopter or having a valid Yatra parchi may avail the facilities of the Sports Complex for two hours without payment of any fee on production of a valid document and shall be considered a guest member.Such member shall not ne allowed more than twice in a week.</w:t>
      </w:r>
    </w:p>
    <w:p w:rsidR="009B19FA" w:rsidRPr="009B3E74" w:rsidRDefault="009B19FA" w:rsidP="009B19FA">
      <w:pPr>
        <w:pStyle w:val="NoSpacing"/>
        <w:spacing w:line="360" w:lineRule="auto"/>
        <w:ind w:left="900" w:hanging="540"/>
        <w:jc w:val="both"/>
        <w:rPr>
          <w:rFonts w:ascii="Arial" w:hAnsi="Arial" w:cs="Arial"/>
          <w:b/>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Members (except walkers) will be enrolled on production of a medical fitness certificate from an authorized medical practitioner certifying that the individual is medically fit to undergo a fitness program or sports activity and that he/she does not suffer from any infectious/ chronic disease.</w:t>
      </w:r>
    </w:p>
    <w:p w:rsidR="009B19FA" w:rsidRPr="00BC3A8D" w:rsidRDefault="009B19FA" w:rsidP="009B19FA">
      <w:pPr>
        <w:pStyle w:val="Heading1"/>
        <w:numPr>
          <w:ilvl w:val="0"/>
          <w:numId w:val="1"/>
        </w:numPr>
      </w:pPr>
      <w:bookmarkStart w:id="3" w:name="_Toc432779249"/>
      <w:r w:rsidRPr="00BC3A8D">
        <w:t>Conduct and Behaviour</w:t>
      </w:r>
      <w:bookmarkEnd w:id="3"/>
    </w:p>
    <w:p w:rsidR="009B19FA" w:rsidRPr="00C243F4" w:rsidRDefault="009B19FA" w:rsidP="009B19FA"/>
    <w:p w:rsidR="009B19FA" w:rsidRPr="009B3E74"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Members shall be expected to display good conduct, polite behaviour and sportsman spirit while in the complex and when dealing with other Members and Staff/ Trainers. Any infringement in this regard which in the opinion of the Complex in-charge is injurious to the sanctity and decorum of the complex, will lead to suspension/ termination of Membership.</w:t>
      </w:r>
    </w:p>
    <w:p w:rsidR="009B19FA" w:rsidRPr="009B3E74" w:rsidRDefault="009B19FA" w:rsidP="009B19FA">
      <w:pPr>
        <w:spacing w:line="360" w:lineRule="auto"/>
        <w:ind w:left="900" w:hanging="540"/>
        <w:jc w:val="both"/>
        <w:rPr>
          <w:rFonts w:ascii="Arial" w:hAnsi="Arial" w:cs="Arial"/>
          <w:sz w:val="26"/>
          <w:szCs w:val="26"/>
        </w:rPr>
      </w:pPr>
    </w:p>
    <w:p w:rsidR="009B19FA" w:rsidRPr="009B3E74"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The members are not allowed to form any Forum or Association or undertake any Trade Union activities within the Shrine Board’s Sports Complex. Any such action shall be construed as misconduct. In this behalf, the decision of the Authorized Officer shall be final &amp; binding in this regard.</w:t>
      </w:r>
    </w:p>
    <w:p w:rsidR="009B19FA" w:rsidRDefault="009B19FA" w:rsidP="009B19FA">
      <w:pPr>
        <w:pStyle w:val="Heading1"/>
        <w:spacing w:before="0" w:line="360" w:lineRule="auto"/>
        <w:ind w:left="720"/>
        <w:rPr>
          <w:rFonts w:ascii="Arial" w:hAnsi="Arial" w:cs="Arial"/>
        </w:rPr>
      </w:pPr>
    </w:p>
    <w:p w:rsidR="009B19FA" w:rsidRPr="00BC3A8D" w:rsidRDefault="009B19FA" w:rsidP="009B19FA">
      <w:pPr>
        <w:pStyle w:val="Heading1"/>
        <w:numPr>
          <w:ilvl w:val="0"/>
          <w:numId w:val="1"/>
        </w:numPr>
        <w:spacing w:before="0" w:line="360" w:lineRule="auto"/>
        <w:rPr>
          <w:rFonts w:ascii="Arial" w:hAnsi="Arial" w:cs="Arial"/>
        </w:rPr>
      </w:pPr>
      <w:bookmarkStart w:id="4" w:name="_Toc432779250"/>
      <w:r w:rsidRPr="00BC3A8D">
        <w:rPr>
          <w:rFonts w:ascii="Arial" w:hAnsi="Arial" w:cs="Arial"/>
        </w:rPr>
        <w:t>Membership Card:</w:t>
      </w:r>
      <w:bookmarkEnd w:id="4"/>
    </w:p>
    <w:p w:rsidR="009B19FA" w:rsidRPr="00C243F4" w:rsidRDefault="009B19FA" w:rsidP="009B19FA"/>
    <w:p w:rsidR="009B19FA" w:rsidRPr="000D586B" w:rsidRDefault="009B19FA" w:rsidP="009B19FA">
      <w:pPr>
        <w:pStyle w:val="NoSpacing"/>
        <w:numPr>
          <w:ilvl w:val="1"/>
          <w:numId w:val="1"/>
        </w:numPr>
        <w:spacing w:line="360" w:lineRule="auto"/>
        <w:jc w:val="both"/>
        <w:rPr>
          <w:rFonts w:ascii="Arial" w:hAnsi="Arial" w:cs="Arial"/>
          <w:b/>
          <w:sz w:val="26"/>
          <w:szCs w:val="26"/>
        </w:rPr>
      </w:pPr>
      <w:r w:rsidRPr="00BC3A8D">
        <w:rPr>
          <w:rFonts w:ascii="Arial" w:hAnsi="Arial" w:cs="Arial"/>
          <w:sz w:val="26"/>
          <w:szCs w:val="26"/>
        </w:rPr>
        <w:t>A Member will be permitted to use the facilities only on production of photo membership card except the guest members. Photo membership cards for members shall be provided on payment of a fee as prescribed from time to time.</w:t>
      </w:r>
      <w:r w:rsidRPr="000D586B">
        <w:rPr>
          <w:rFonts w:ascii="Arial" w:hAnsi="Arial" w:cs="Arial"/>
          <w:sz w:val="26"/>
          <w:szCs w:val="26"/>
        </w:rPr>
        <w:t xml:space="preserve"> </w:t>
      </w:r>
    </w:p>
    <w:p w:rsidR="009B19FA"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 xml:space="preserve">If a card is lost, the member has to apply for a duplicate card along with copy of Police Missing Report. </w:t>
      </w:r>
    </w:p>
    <w:p w:rsidR="009B19FA"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The fresh membership card shall be issued on payment of the prescribed fee.</w:t>
      </w:r>
    </w:p>
    <w:p w:rsidR="009B19FA" w:rsidRPr="000D586B"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Heading1"/>
        <w:numPr>
          <w:ilvl w:val="0"/>
          <w:numId w:val="1"/>
        </w:numPr>
        <w:spacing w:before="0" w:line="360" w:lineRule="auto"/>
        <w:rPr>
          <w:rFonts w:ascii="Arial" w:hAnsi="Arial" w:cs="Arial"/>
        </w:rPr>
      </w:pPr>
      <w:bookmarkStart w:id="5" w:name="_Toc432779251"/>
      <w:r w:rsidRPr="00BC3A8D">
        <w:rPr>
          <w:rFonts w:ascii="Arial" w:hAnsi="Arial" w:cs="Arial"/>
        </w:rPr>
        <w:t>Suspension of Membership for indiscipline:</w:t>
      </w:r>
      <w:bookmarkEnd w:id="5"/>
    </w:p>
    <w:p w:rsidR="009B19FA" w:rsidRPr="00C243F4" w:rsidRDefault="009B19FA" w:rsidP="009B19FA"/>
    <w:p w:rsidR="009B19FA" w:rsidRPr="00BC3A8D" w:rsidRDefault="009B19FA" w:rsidP="009B19FA">
      <w:pPr>
        <w:pStyle w:val="NoSpacing"/>
        <w:spacing w:line="360" w:lineRule="auto"/>
        <w:ind w:left="792"/>
        <w:jc w:val="both"/>
        <w:rPr>
          <w:rFonts w:ascii="Arial" w:hAnsi="Arial" w:cs="Arial"/>
          <w:sz w:val="26"/>
          <w:szCs w:val="26"/>
        </w:rPr>
      </w:pPr>
      <w:r w:rsidRPr="00BC3A8D">
        <w:rPr>
          <w:rFonts w:ascii="Arial" w:hAnsi="Arial" w:cs="Arial"/>
          <w:sz w:val="26"/>
          <w:szCs w:val="26"/>
        </w:rPr>
        <w:t xml:space="preserve">The Membership can be suspended: </w:t>
      </w:r>
    </w:p>
    <w:p w:rsidR="009B19FA" w:rsidRDefault="009B19FA" w:rsidP="009B19FA">
      <w:pPr>
        <w:pStyle w:val="ListParagraph"/>
        <w:spacing w:after="0" w:line="360" w:lineRule="auto"/>
        <w:ind w:left="360"/>
        <w:jc w:val="both"/>
        <w:rPr>
          <w:rFonts w:ascii="Arial" w:eastAsia="Times New Roman" w:hAnsi="Arial" w:cs="Arial"/>
          <w:sz w:val="26"/>
          <w:szCs w:val="26"/>
          <w:lang w:val="en-US"/>
        </w:rPr>
      </w:pPr>
    </w:p>
    <w:p w:rsidR="009B19FA" w:rsidRPr="00BC3A8D" w:rsidRDefault="009B19FA" w:rsidP="009B19FA">
      <w:pPr>
        <w:pStyle w:val="ListParagraph"/>
        <w:numPr>
          <w:ilvl w:val="1"/>
          <w:numId w:val="1"/>
        </w:numPr>
        <w:spacing w:after="0" w:line="360" w:lineRule="auto"/>
        <w:jc w:val="both"/>
        <w:rPr>
          <w:rFonts w:ascii="Arial" w:eastAsia="Times New Roman" w:hAnsi="Arial" w:cs="Arial"/>
          <w:sz w:val="26"/>
          <w:szCs w:val="26"/>
          <w:lang w:val="en-US"/>
        </w:rPr>
      </w:pPr>
      <w:r w:rsidRPr="00BC3A8D">
        <w:rPr>
          <w:rFonts w:ascii="Arial" w:eastAsia="Times New Roman" w:hAnsi="Arial" w:cs="Arial"/>
          <w:sz w:val="26"/>
          <w:szCs w:val="26"/>
          <w:lang w:val="en-US"/>
        </w:rPr>
        <w:t xml:space="preserve">If any Member is convicted for an offence considered as misconduct or moral turpitude. </w:t>
      </w:r>
    </w:p>
    <w:p w:rsidR="009B19FA" w:rsidRDefault="009B19FA" w:rsidP="009B19FA">
      <w:pPr>
        <w:pStyle w:val="ListParagraph"/>
        <w:spacing w:after="0" w:line="360" w:lineRule="auto"/>
        <w:ind w:left="1440"/>
        <w:jc w:val="both"/>
        <w:rPr>
          <w:rFonts w:ascii="Arial" w:eastAsia="Times New Roman" w:hAnsi="Arial" w:cs="Arial"/>
          <w:sz w:val="26"/>
          <w:szCs w:val="26"/>
          <w:lang w:val="en-US"/>
        </w:rPr>
      </w:pPr>
    </w:p>
    <w:p w:rsidR="009B19FA" w:rsidRPr="00BC3A8D" w:rsidRDefault="009B19FA" w:rsidP="009B19FA">
      <w:pPr>
        <w:pStyle w:val="ListParagraph"/>
        <w:numPr>
          <w:ilvl w:val="1"/>
          <w:numId w:val="1"/>
        </w:numPr>
        <w:spacing w:after="0" w:line="360" w:lineRule="auto"/>
        <w:jc w:val="both"/>
        <w:rPr>
          <w:rFonts w:ascii="Arial" w:eastAsia="Times New Roman" w:hAnsi="Arial" w:cs="Arial"/>
          <w:sz w:val="26"/>
          <w:szCs w:val="26"/>
          <w:lang w:val="en-US"/>
        </w:rPr>
      </w:pPr>
      <w:r w:rsidRPr="00BC3A8D">
        <w:rPr>
          <w:rFonts w:ascii="Arial" w:eastAsia="Times New Roman" w:hAnsi="Arial" w:cs="Arial"/>
          <w:sz w:val="26"/>
          <w:szCs w:val="26"/>
          <w:lang w:val="en-US"/>
        </w:rPr>
        <w:t>If in the judgment of the authorities, the continuance of Membership is prejudicial to the interests of the Sports complex.</w:t>
      </w:r>
    </w:p>
    <w:p w:rsidR="009B19FA" w:rsidRPr="000D218E" w:rsidRDefault="009B19FA" w:rsidP="009B19FA">
      <w:pPr>
        <w:pStyle w:val="ListParagraph"/>
        <w:spacing w:after="0" w:line="360" w:lineRule="auto"/>
        <w:rPr>
          <w:rFonts w:ascii="Arial" w:eastAsia="Times New Roman" w:hAnsi="Arial" w:cs="Arial"/>
          <w:sz w:val="26"/>
          <w:szCs w:val="26"/>
          <w:lang w:val="en-US"/>
        </w:rPr>
      </w:pPr>
    </w:p>
    <w:p w:rsidR="009B19FA" w:rsidRPr="00BC3A8D" w:rsidRDefault="009B19FA" w:rsidP="009B19FA">
      <w:pPr>
        <w:pStyle w:val="ListParagraph"/>
        <w:numPr>
          <w:ilvl w:val="1"/>
          <w:numId w:val="1"/>
        </w:numPr>
        <w:spacing w:after="0" w:line="360" w:lineRule="auto"/>
        <w:jc w:val="both"/>
        <w:rPr>
          <w:rFonts w:ascii="Arial" w:eastAsia="Times New Roman" w:hAnsi="Arial" w:cs="Arial"/>
          <w:sz w:val="26"/>
          <w:szCs w:val="26"/>
          <w:lang w:val="en-US"/>
        </w:rPr>
      </w:pPr>
      <w:r w:rsidRPr="00BC3A8D">
        <w:rPr>
          <w:rFonts w:ascii="Arial" w:eastAsia="Times New Roman" w:hAnsi="Arial" w:cs="Arial"/>
          <w:sz w:val="26"/>
          <w:szCs w:val="26"/>
          <w:lang w:val="en-US"/>
        </w:rPr>
        <w:t xml:space="preserve">If any Member or Members form a forum or association carry out Trade Union activities within the Sports Complex, his/her Membership is liable to be suspended/ terminated. </w:t>
      </w: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The following actions will be taken in the event of the suspension of a member:-</w:t>
      </w:r>
    </w:p>
    <w:p w:rsidR="009B19FA" w:rsidRPr="00BC3A8D" w:rsidRDefault="009B19FA" w:rsidP="009B19FA">
      <w:pPr>
        <w:pStyle w:val="NoSpacing"/>
        <w:numPr>
          <w:ilvl w:val="2"/>
          <w:numId w:val="1"/>
        </w:numPr>
        <w:spacing w:line="360" w:lineRule="auto"/>
        <w:jc w:val="both"/>
        <w:rPr>
          <w:rFonts w:ascii="Arial" w:hAnsi="Arial" w:cs="Arial"/>
        </w:rPr>
      </w:pPr>
      <w:r w:rsidRPr="00BC3A8D">
        <w:rPr>
          <w:rFonts w:ascii="Arial" w:hAnsi="Arial" w:cs="Arial"/>
        </w:rPr>
        <w:t>A suspended member shall hold his/her lien over the membership status.</w:t>
      </w:r>
    </w:p>
    <w:p w:rsidR="009B19FA" w:rsidRPr="00BC3A8D" w:rsidRDefault="009B19FA" w:rsidP="009B19FA">
      <w:pPr>
        <w:pStyle w:val="NoSpacing"/>
        <w:numPr>
          <w:ilvl w:val="2"/>
          <w:numId w:val="1"/>
        </w:numPr>
        <w:spacing w:line="360" w:lineRule="auto"/>
        <w:jc w:val="both"/>
        <w:rPr>
          <w:rFonts w:ascii="Arial" w:hAnsi="Arial" w:cs="Arial"/>
        </w:rPr>
      </w:pPr>
      <w:r w:rsidRPr="00BC3A8D">
        <w:rPr>
          <w:rFonts w:ascii="Arial" w:hAnsi="Arial" w:cs="Arial"/>
        </w:rPr>
        <w:t>He/She will surrender the membership card.</w:t>
      </w:r>
    </w:p>
    <w:p w:rsidR="009B19FA" w:rsidRPr="00BC3A8D" w:rsidRDefault="009B19FA" w:rsidP="009B19FA">
      <w:pPr>
        <w:pStyle w:val="NoSpacing"/>
        <w:numPr>
          <w:ilvl w:val="2"/>
          <w:numId w:val="1"/>
        </w:numPr>
        <w:spacing w:line="360" w:lineRule="auto"/>
        <w:jc w:val="both"/>
        <w:rPr>
          <w:rFonts w:ascii="Arial" w:hAnsi="Arial" w:cs="Arial"/>
        </w:rPr>
      </w:pPr>
      <w:r w:rsidRPr="00BC3A8D">
        <w:rPr>
          <w:rFonts w:ascii="Arial" w:hAnsi="Arial" w:cs="Arial"/>
        </w:rPr>
        <w:lastRenderedPageBreak/>
        <w:t>He/ She will not be allowed to use the facilities until the suspension is revoked.</w:t>
      </w:r>
    </w:p>
    <w:p w:rsidR="009B19FA" w:rsidRPr="00730111" w:rsidRDefault="009B19FA" w:rsidP="009B19FA">
      <w:pPr>
        <w:pStyle w:val="NoSpacing"/>
        <w:numPr>
          <w:ilvl w:val="1"/>
          <w:numId w:val="1"/>
        </w:numPr>
        <w:spacing w:line="360" w:lineRule="auto"/>
        <w:jc w:val="both"/>
        <w:rPr>
          <w:rFonts w:ascii="Arial" w:hAnsi="Arial" w:cs="Arial"/>
        </w:rPr>
      </w:pPr>
      <w:r w:rsidRPr="00BC3A8D">
        <w:rPr>
          <w:rFonts w:ascii="Arial" w:hAnsi="Arial" w:cs="Arial"/>
        </w:rPr>
        <w:tab/>
        <w:t>After holding an inquiry, if the member is found innocent, he/she will be liable to clear the arrears. If the member is found guilty, his/her membership will be terminated.</w:t>
      </w:r>
    </w:p>
    <w:p w:rsidR="009B19FA" w:rsidRDefault="009B19FA" w:rsidP="009B19FA">
      <w:pPr>
        <w:pStyle w:val="Heading1"/>
        <w:spacing w:before="0" w:line="360" w:lineRule="auto"/>
        <w:ind w:left="720"/>
        <w:rPr>
          <w:rFonts w:ascii="Arial" w:hAnsi="Arial" w:cs="Arial"/>
        </w:rPr>
      </w:pPr>
    </w:p>
    <w:p w:rsidR="009B19FA" w:rsidRPr="00BC3A8D" w:rsidRDefault="009B19FA" w:rsidP="009B19FA">
      <w:pPr>
        <w:pStyle w:val="Heading1"/>
        <w:numPr>
          <w:ilvl w:val="0"/>
          <w:numId w:val="1"/>
        </w:numPr>
        <w:spacing w:before="0" w:line="360" w:lineRule="auto"/>
        <w:rPr>
          <w:rFonts w:ascii="Arial" w:hAnsi="Arial" w:cs="Arial"/>
        </w:rPr>
      </w:pPr>
      <w:bookmarkStart w:id="6" w:name="_Toc432779252"/>
      <w:r w:rsidRPr="00BC3A8D">
        <w:rPr>
          <w:rFonts w:ascii="Arial" w:hAnsi="Arial" w:cs="Arial"/>
        </w:rPr>
        <w:t>Termination of Membership:</w:t>
      </w:r>
      <w:bookmarkEnd w:id="6"/>
    </w:p>
    <w:p w:rsidR="009B19FA" w:rsidRPr="00C243F4" w:rsidRDefault="009B19FA" w:rsidP="009B19FA"/>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Any member shall cease to be so on completion of the membership period for which subscription has been made.</w:t>
      </w:r>
    </w:p>
    <w:p w:rsidR="009B19FA" w:rsidRPr="000D218E"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The Authorized Officer may terminate membership of any person without assigning any reason, especially on the ground of misconduct or his/ her becoming ineligible to be a member.</w:t>
      </w:r>
    </w:p>
    <w:p w:rsidR="009B19FA" w:rsidRPr="00887700" w:rsidRDefault="009B19FA" w:rsidP="009B19FA">
      <w:pPr>
        <w:pStyle w:val="NoSpacing"/>
        <w:spacing w:line="360" w:lineRule="auto"/>
        <w:ind w:left="720"/>
        <w:jc w:val="both"/>
        <w:rPr>
          <w:rFonts w:ascii="Arial" w:hAnsi="Arial" w:cs="Arial"/>
          <w:b/>
          <w:sz w:val="26"/>
          <w:szCs w:val="26"/>
        </w:rPr>
      </w:pPr>
    </w:p>
    <w:p w:rsidR="009B19FA" w:rsidRPr="00BC3A8D" w:rsidRDefault="009B19FA" w:rsidP="009B19FA">
      <w:pPr>
        <w:pStyle w:val="NoSpacing"/>
        <w:numPr>
          <w:ilvl w:val="1"/>
          <w:numId w:val="1"/>
        </w:numPr>
        <w:spacing w:line="360" w:lineRule="auto"/>
        <w:jc w:val="both"/>
        <w:rPr>
          <w:rFonts w:ascii="Arial" w:hAnsi="Arial" w:cs="Arial"/>
          <w:b/>
          <w:sz w:val="26"/>
          <w:szCs w:val="26"/>
        </w:rPr>
      </w:pPr>
      <w:r w:rsidRPr="00BC3A8D">
        <w:rPr>
          <w:rFonts w:ascii="Arial" w:hAnsi="Arial" w:cs="Arial"/>
          <w:sz w:val="26"/>
          <w:szCs w:val="26"/>
        </w:rPr>
        <w:t>Any person can relinquish the membership on an application to be accepted by the  Authorized Officer.</w:t>
      </w:r>
    </w:p>
    <w:p w:rsidR="009B19FA" w:rsidRDefault="009B19FA" w:rsidP="009B19FA">
      <w:pPr>
        <w:pStyle w:val="Heading1"/>
        <w:spacing w:before="0" w:line="360" w:lineRule="auto"/>
        <w:ind w:left="720"/>
        <w:rPr>
          <w:rFonts w:ascii="Arial" w:hAnsi="Arial" w:cs="Arial"/>
        </w:rPr>
      </w:pPr>
    </w:p>
    <w:p w:rsidR="009B19FA" w:rsidRPr="00BC3A8D" w:rsidRDefault="009B19FA" w:rsidP="009B19FA">
      <w:pPr>
        <w:pStyle w:val="Heading1"/>
        <w:numPr>
          <w:ilvl w:val="0"/>
          <w:numId w:val="1"/>
        </w:numPr>
        <w:spacing w:before="0" w:line="360" w:lineRule="auto"/>
        <w:rPr>
          <w:rFonts w:ascii="Arial" w:hAnsi="Arial" w:cs="Arial"/>
        </w:rPr>
      </w:pPr>
      <w:bookmarkStart w:id="7" w:name="_Toc432779253"/>
      <w:r w:rsidRPr="00BC3A8D">
        <w:rPr>
          <w:rFonts w:ascii="Arial" w:hAnsi="Arial" w:cs="Arial"/>
        </w:rPr>
        <w:t>Payment of Fee/ Subscription:</w:t>
      </w:r>
      <w:bookmarkEnd w:id="7"/>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 xml:space="preserve">Maintenance fee or any other fee required to be paid under these rules has to be paid within the stipulated time to the concerned authority in the prescribed manner as notified by the Authorized Officer from time to time. </w:t>
      </w:r>
    </w:p>
    <w:p w:rsidR="009B19FA" w:rsidRDefault="009B19FA" w:rsidP="009B19FA">
      <w:pPr>
        <w:pStyle w:val="Heading1"/>
        <w:spacing w:before="0" w:line="360" w:lineRule="auto"/>
        <w:ind w:left="720"/>
        <w:rPr>
          <w:rFonts w:ascii="Arial" w:hAnsi="Arial" w:cs="Arial"/>
        </w:rPr>
      </w:pPr>
    </w:p>
    <w:p w:rsidR="009B19FA" w:rsidRPr="00BC3A8D" w:rsidRDefault="009B19FA" w:rsidP="009B19FA">
      <w:pPr>
        <w:pStyle w:val="Heading1"/>
        <w:numPr>
          <w:ilvl w:val="0"/>
          <w:numId w:val="1"/>
        </w:numPr>
        <w:spacing w:before="0" w:line="360" w:lineRule="auto"/>
        <w:rPr>
          <w:rFonts w:ascii="Arial" w:hAnsi="Arial" w:cs="Arial"/>
        </w:rPr>
      </w:pPr>
      <w:bookmarkStart w:id="8" w:name="_Toc432779254"/>
      <w:r w:rsidRPr="00BC3A8D">
        <w:rPr>
          <w:rFonts w:ascii="Arial" w:hAnsi="Arial" w:cs="Arial"/>
        </w:rPr>
        <w:t>Organizing Events:</w:t>
      </w:r>
      <w:bookmarkEnd w:id="8"/>
    </w:p>
    <w:p w:rsidR="009B19FA"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Any organization viz. Educational Institutions/ Government departments/ Sports Authorities interested in utilizing the Stadium for Sports will have to apply to the Stadium Authority sufficiently in advance and must obtain written permission after paying the prescribed fees and charges at least 72 hours before commencement of the program.</w:t>
      </w:r>
      <w:r w:rsidRPr="009432D8">
        <w:rPr>
          <w:rFonts w:ascii="Arial" w:hAnsi="Arial" w:cs="Arial"/>
          <w:sz w:val="26"/>
          <w:szCs w:val="26"/>
        </w:rPr>
        <w:t xml:space="preserve"> </w:t>
      </w:r>
    </w:p>
    <w:p w:rsidR="009B19FA" w:rsidRPr="009432D8"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ListParagraph"/>
        <w:numPr>
          <w:ilvl w:val="1"/>
          <w:numId w:val="1"/>
        </w:numPr>
        <w:spacing w:after="0" w:line="360" w:lineRule="auto"/>
        <w:jc w:val="both"/>
        <w:rPr>
          <w:rFonts w:ascii="Arial" w:eastAsia="Times New Roman" w:hAnsi="Arial" w:cs="Arial"/>
          <w:sz w:val="26"/>
          <w:szCs w:val="26"/>
          <w:lang w:val="en-US"/>
        </w:rPr>
      </w:pPr>
      <w:r w:rsidRPr="00BC3A8D">
        <w:rPr>
          <w:rFonts w:ascii="Arial" w:eastAsia="Times New Roman" w:hAnsi="Arial" w:cs="Arial"/>
          <w:sz w:val="26"/>
          <w:szCs w:val="26"/>
          <w:lang w:val="en-US"/>
        </w:rPr>
        <w:lastRenderedPageBreak/>
        <w:t xml:space="preserve">The organizers will be responsible for adhering to all the rules and Bye-Laws of the Sports Complex and the Board by the spectators and participants. </w:t>
      </w:r>
    </w:p>
    <w:p w:rsidR="009B19FA" w:rsidRPr="009432D8" w:rsidRDefault="009B19FA" w:rsidP="009B19FA">
      <w:pPr>
        <w:pStyle w:val="ListParagraph"/>
        <w:spacing w:after="0" w:line="360" w:lineRule="auto"/>
        <w:ind w:left="1440"/>
        <w:jc w:val="both"/>
        <w:rPr>
          <w:rFonts w:ascii="Arial" w:eastAsia="Times New Roman" w:hAnsi="Arial" w:cs="Arial"/>
          <w:sz w:val="26"/>
          <w:szCs w:val="26"/>
          <w:lang w:val="en-US"/>
        </w:rPr>
      </w:pPr>
    </w:p>
    <w:p w:rsidR="009B19FA" w:rsidRPr="00BC3A8D" w:rsidRDefault="009B19FA" w:rsidP="009B19FA">
      <w:pPr>
        <w:pStyle w:val="ListParagraph"/>
        <w:numPr>
          <w:ilvl w:val="1"/>
          <w:numId w:val="1"/>
        </w:numPr>
        <w:spacing w:after="0" w:line="360" w:lineRule="auto"/>
        <w:jc w:val="both"/>
        <w:rPr>
          <w:rFonts w:ascii="Arial" w:eastAsia="Times New Roman" w:hAnsi="Arial" w:cs="Arial"/>
          <w:sz w:val="26"/>
          <w:szCs w:val="26"/>
          <w:lang w:val="en-US"/>
        </w:rPr>
      </w:pPr>
      <w:r w:rsidRPr="00BC3A8D">
        <w:rPr>
          <w:rFonts w:ascii="Arial" w:eastAsia="Times New Roman" w:hAnsi="Arial" w:cs="Arial"/>
          <w:sz w:val="26"/>
          <w:szCs w:val="26"/>
          <w:lang w:val="en-US"/>
        </w:rPr>
        <w:t>The Authorized Officer reserves the right to cancel the use of the facility without assigning any reason and without notice if in his judgment the facility is likely to be used for activities other than bonafide sports/ cultural activity.</w:t>
      </w:r>
    </w:p>
    <w:p w:rsidR="009B19FA" w:rsidRDefault="009B19FA" w:rsidP="009B19FA">
      <w:pPr>
        <w:pStyle w:val="ListParagraph"/>
        <w:spacing w:after="0" w:line="360" w:lineRule="auto"/>
        <w:ind w:left="1440"/>
        <w:jc w:val="both"/>
        <w:rPr>
          <w:rFonts w:ascii="Arial" w:eastAsia="Times New Roman" w:hAnsi="Arial" w:cs="Arial"/>
          <w:sz w:val="26"/>
          <w:szCs w:val="26"/>
          <w:lang w:val="en-US"/>
        </w:rPr>
      </w:pPr>
    </w:p>
    <w:p w:rsidR="009B19FA" w:rsidRPr="00BC3A8D" w:rsidRDefault="009B19FA" w:rsidP="009B19FA">
      <w:pPr>
        <w:pStyle w:val="ListParagraph"/>
        <w:numPr>
          <w:ilvl w:val="1"/>
          <w:numId w:val="1"/>
        </w:numPr>
        <w:spacing w:after="0" w:line="360" w:lineRule="auto"/>
        <w:jc w:val="both"/>
        <w:rPr>
          <w:rFonts w:ascii="Arial" w:eastAsia="Times New Roman" w:hAnsi="Arial" w:cs="Arial"/>
          <w:sz w:val="26"/>
          <w:szCs w:val="26"/>
          <w:lang w:val="en-US"/>
        </w:rPr>
      </w:pPr>
      <w:r w:rsidRPr="00BC3A8D">
        <w:rPr>
          <w:rFonts w:ascii="Arial" w:eastAsia="Times New Roman" w:hAnsi="Arial" w:cs="Arial"/>
          <w:sz w:val="26"/>
          <w:szCs w:val="26"/>
          <w:lang w:val="en-US"/>
        </w:rPr>
        <w:t>Normally use of the Stadium to institutions will be restricted between 9 a.m and 5 p.m (8 hours).</w:t>
      </w:r>
    </w:p>
    <w:p w:rsidR="009B19FA" w:rsidRDefault="009B19FA" w:rsidP="009B19FA">
      <w:pPr>
        <w:pStyle w:val="ListParagraph"/>
        <w:spacing w:after="0" w:line="360" w:lineRule="auto"/>
        <w:ind w:left="1440"/>
        <w:jc w:val="both"/>
        <w:rPr>
          <w:rFonts w:ascii="Arial" w:eastAsia="Times New Roman" w:hAnsi="Arial" w:cs="Arial"/>
          <w:sz w:val="26"/>
          <w:szCs w:val="26"/>
          <w:lang w:val="en-US"/>
        </w:rPr>
      </w:pPr>
    </w:p>
    <w:p w:rsidR="009B19FA" w:rsidRPr="00BC3A8D" w:rsidRDefault="009B19FA" w:rsidP="009B19FA">
      <w:pPr>
        <w:pStyle w:val="Heading1"/>
        <w:numPr>
          <w:ilvl w:val="0"/>
          <w:numId w:val="1"/>
        </w:numPr>
        <w:spacing w:before="0" w:line="360" w:lineRule="auto"/>
        <w:rPr>
          <w:rFonts w:ascii="Arial" w:hAnsi="Arial" w:cs="Arial"/>
        </w:rPr>
      </w:pPr>
      <w:bookmarkStart w:id="9" w:name="_Toc432779255"/>
      <w:r w:rsidRPr="00BC3A8D">
        <w:rPr>
          <w:rFonts w:ascii="Arial" w:hAnsi="Arial" w:cs="Arial"/>
        </w:rPr>
        <w:t>Management and Administration:</w:t>
      </w:r>
      <w:bookmarkEnd w:id="9"/>
    </w:p>
    <w:p w:rsidR="009B19FA" w:rsidRPr="00DB2E9C" w:rsidRDefault="009B19FA" w:rsidP="009B19FA"/>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 xml:space="preserve">The authorized Officer, with approval of the Chairman shall decide the structure and number of staff necessary for administration and maintenance of the Sports Complex. </w:t>
      </w:r>
    </w:p>
    <w:p w:rsidR="009B19FA" w:rsidRDefault="009B19FA" w:rsidP="009B19FA">
      <w:pPr>
        <w:pStyle w:val="NoSpacing"/>
        <w:spacing w:line="360" w:lineRule="auto"/>
        <w:jc w:val="both"/>
        <w:rPr>
          <w:rFonts w:ascii="Arial" w:hAnsi="Arial" w:cs="Arial"/>
          <w:sz w:val="26"/>
          <w:szCs w:val="26"/>
        </w:rPr>
      </w:pPr>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Governing Committee: There shall be a management committee so notified by the Chairman SMVDSB for overall management and supervision of the activities of the Sports Complex.</w:t>
      </w:r>
    </w:p>
    <w:p w:rsidR="009B19FA" w:rsidRPr="00BA306E" w:rsidRDefault="009B19FA" w:rsidP="009B19FA">
      <w:pPr>
        <w:pStyle w:val="NoSpacing"/>
        <w:spacing w:line="360" w:lineRule="auto"/>
        <w:ind w:left="792"/>
        <w:jc w:val="both"/>
        <w:rPr>
          <w:rFonts w:ascii="Arial" w:hAnsi="Arial" w:cs="Arial"/>
          <w:sz w:val="26"/>
          <w:szCs w:val="26"/>
        </w:rPr>
      </w:pPr>
    </w:p>
    <w:p w:rsidR="009B19FA" w:rsidRPr="00BC3A8D" w:rsidRDefault="009B19FA" w:rsidP="009B19FA">
      <w:pPr>
        <w:pStyle w:val="Heading1"/>
        <w:numPr>
          <w:ilvl w:val="0"/>
          <w:numId w:val="1"/>
        </w:numPr>
        <w:spacing w:before="0" w:line="360" w:lineRule="auto"/>
        <w:rPr>
          <w:rFonts w:ascii="Arial" w:hAnsi="Arial" w:cs="Arial"/>
        </w:rPr>
      </w:pPr>
      <w:bookmarkStart w:id="10" w:name="_Toc432779256"/>
      <w:r w:rsidRPr="00BC3A8D">
        <w:rPr>
          <w:rFonts w:ascii="Arial" w:hAnsi="Arial" w:cs="Arial"/>
        </w:rPr>
        <w:t>Bye Laws:</w:t>
      </w:r>
      <w:bookmarkEnd w:id="10"/>
    </w:p>
    <w:p w:rsidR="009B19FA" w:rsidRPr="00BC3A8D" w:rsidRDefault="009B19FA" w:rsidP="009B19FA">
      <w:pPr>
        <w:pStyle w:val="NoSpacing"/>
        <w:numPr>
          <w:ilvl w:val="1"/>
          <w:numId w:val="1"/>
        </w:numPr>
        <w:spacing w:line="360" w:lineRule="auto"/>
        <w:jc w:val="both"/>
        <w:rPr>
          <w:rFonts w:ascii="Arial" w:hAnsi="Arial" w:cs="Arial"/>
          <w:sz w:val="26"/>
          <w:szCs w:val="26"/>
        </w:rPr>
      </w:pPr>
      <w:r w:rsidRPr="00BC3A8D">
        <w:rPr>
          <w:rFonts w:ascii="Arial" w:hAnsi="Arial" w:cs="Arial"/>
          <w:sz w:val="26"/>
          <w:szCs w:val="26"/>
        </w:rPr>
        <w:t xml:space="preserve">With the approval of the Chairman, SMVDSB the Authorized Officer shall notify Bye Laws under these rules governing behaviour, conduct, and disciplinary action thereof for use of the Shrine Board Sports Complex. </w:t>
      </w:r>
    </w:p>
    <w:p w:rsidR="009B19FA" w:rsidRPr="00BA306E" w:rsidRDefault="009B19FA" w:rsidP="009B19FA">
      <w:pPr>
        <w:pStyle w:val="NoSpacing"/>
        <w:spacing w:line="360" w:lineRule="auto"/>
        <w:ind w:left="720"/>
        <w:jc w:val="both"/>
        <w:rPr>
          <w:rFonts w:ascii="Arial" w:hAnsi="Arial" w:cs="Arial"/>
          <w:sz w:val="26"/>
          <w:szCs w:val="26"/>
        </w:rPr>
      </w:pPr>
    </w:p>
    <w:p w:rsidR="009B19FA" w:rsidRPr="00BC3A8D" w:rsidRDefault="009B19FA" w:rsidP="009B19FA">
      <w:pPr>
        <w:pStyle w:val="Heading1"/>
        <w:numPr>
          <w:ilvl w:val="0"/>
          <w:numId w:val="1"/>
        </w:numPr>
        <w:spacing w:before="0" w:line="360" w:lineRule="auto"/>
        <w:rPr>
          <w:rFonts w:ascii="Arial" w:hAnsi="Arial" w:cs="Arial"/>
        </w:rPr>
      </w:pPr>
      <w:bookmarkStart w:id="11" w:name="_Toc432779257"/>
      <w:r w:rsidRPr="00BC3A8D">
        <w:rPr>
          <w:rFonts w:ascii="Arial" w:hAnsi="Arial" w:cs="Arial"/>
        </w:rPr>
        <w:t>Interpretation:</w:t>
      </w:r>
      <w:bookmarkEnd w:id="11"/>
    </w:p>
    <w:p w:rsidR="00B96FEB" w:rsidRDefault="009B19FA" w:rsidP="009B19FA">
      <w:r w:rsidRPr="00BC3A8D">
        <w:rPr>
          <w:rFonts w:ascii="Arial" w:hAnsi="Arial" w:cs="Arial"/>
          <w:sz w:val="26"/>
          <w:szCs w:val="26"/>
        </w:rPr>
        <w:t>The Chairman, SMVDSB shall be the final authority in any matter which requires any clarification in implementation of this policy and rules thereunder</w:t>
      </w:r>
      <w:bookmarkStart w:id="12" w:name="_GoBack"/>
      <w:bookmarkEnd w:id="12"/>
    </w:p>
    <w:sectPr w:rsidR="00B96F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114" w:rsidRDefault="00773114" w:rsidP="009B19FA">
      <w:r>
        <w:separator/>
      </w:r>
    </w:p>
  </w:endnote>
  <w:endnote w:type="continuationSeparator" w:id="0">
    <w:p w:rsidR="00773114" w:rsidRDefault="00773114" w:rsidP="009B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114" w:rsidRDefault="00773114" w:rsidP="009B19FA">
      <w:r>
        <w:separator/>
      </w:r>
    </w:p>
  </w:footnote>
  <w:footnote w:type="continuationSeparator" w:id="0">
    <w:p w:rsidR="00773114" w:rsidRDefault="00773114" w:rsidP="009B19FA">
      <w:r>
        <w:continuationSeparator/>
      </w:r>
    </w:p>
  </w:footnote>
  <w:footnote w:id="1">
    <w:p w:rsidR="009B19FA" w:rsidRPr="002943D3" w:rsidRDefault="009B19FA" w:rsidP="009B19FA">
      <w:pPr>
        <w:pStyle w:val="FootnoteText"/>
        <w:rPr>
          <w:lang w:val="en-IN"/>
        </w:rPr>
      </w:pPr>
      <w:r>
        <w:rPr>
          <w:rStyle w:val="FootnoteReference"/>
        </w:rPr>
        <w:footnoteRef/>
      </w:r>
      <w:r>
        <w:t xml:space="preserve"> </w:t>
      </w:r>
      <w:r>
        <w:rPr>
          <w:lang w:val="en-IN"/>
        </w:rPr>
        <w:t>Proposed to be setup for taking day to day decisions and shall be chaired by Dy. CEO with Director (Sports), Assistant Manager (Sports Complex) and Accounts Assistant as the members.</w:t>
      </w:r>
    </w:p>
  </w:footnote>
  <w:footnote w:id="2">
    <w:p w:rsidR="009B19FA" w:rsidRPr="002943D3" w:rsidRDefault="009B19FA" w:rsidP="009B19FA">
      <w:pPr>
        <w:pStyle w:val="FootnoteText"/>
        <w:rPr>
          <w:lang w:val="en-IN"/>
        </w:rPr>
      </w:pPr>
      <w:r>
        <w:rPr>
          <w:rStyle w:val="FootnoteReference"/>
        </w:rPr>
        <w:footnoteRef/>
      </w:r>
      <w:r>
        <w:t xml:space="preserve"> </w:t>
      </w:r>
      <w:r>
        <w:rPr>
          <w:lang w:val="en-IN"/>
        </w:rPr>
        <w:t xml:space="preserve">May be Chaired by CEO, SMVDSB with Chief Accounts Officer, Director (Sports) and Dy. CEO concerned as members and shall take all major decisions as per directions of the Chairman and the Board.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339B1"/>
    <w:multiLevelType w:val="multilevel"/>
    <w:tmpl w:val="8FF0542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FA"/>
    <w:rsid w:val="00773114"/>
    <w:rsid w:val="009B19FA"/>
    <w:rsid w:val="00B57C13"/>
    <w:rsid w:val="00CB3C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BB2A0-FE75-4F04-991B-01D0D0BB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9F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B19F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9FA"/>
    <w:rPr>
      <w:rFonts w:asciiTheme="majorHAnsi" w:eastAsiaTheme="majorEastAsia" w:hAnsiTheme="majorHAnsi" w:cstheme="majorBidi"/>
      <w:b/>
      <w:bCs/>
      <w:color w:val="2E74B5" w:themeColor="accent1" w:themeShade="BF"/>
      <w:sz w:val="28"/>
      <w:szCs w:val="28"/>
      <w:lang w:val="en-US"/>
    </w:rPr>
  </w:style>
  <w:style w:type="paragraph" w:styleId="NoSpacing">
    <w:name w:val="No Spacing"/>
    <w:link w:val="NoSpacingChar"/>
    <w:uiPriority w:val="99"/>
    <w:qFormat/>
    <w:rsid w:val="009B19FA"/>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B19FA"/>
    <w:pPr>
      <w:spacing w:after="200" w:line="276" w:lineRule="auto"/>
      <w:ind w:left="720"/>
      <w:contextualSpacing/>
    </w:pPr>
    <w:rPr>
      <w:rFonts w:ascii="Calibri" w:eastAsia="Calibri" w:hAnsi="Calibri"/>
      <w:sz w:val="22"/>
      <w:szCs w:val="22"/>
      <w:lang w:val="en-IN"/>
    </w:rPr>
  </w:style>
  <w:style w:type="character" w:customStyle="1" w:styleId="NoSpacingChar">
    <w:name w:val="No Spacing Char"/>
    <w:link w:val="NoSpacing"/>
    <w:uiPriority w:val="99"/>
    <w:rsid w:val="009B19FA"/>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9B19F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B19FA"/>
    <w:rPr>
      <w:rFonts w:asciiTheme="majorHAnsi" w:eastAsiaTheme="majorEastAsia" w:hAnsiTheme="majorHAnsi" w:cstheme="majorBidi"/>
      <w:color w:val="323E4F" w:themeColor="text2" w:themeShade="BF"/>
      <w:spacing w:val="5"/>
      <w:kern w:val="28"/>
      <w:sz w:val="52"/>
      <w:szCs w:val="52"/>
      <w:lang w:val="en-US"/>
    </w:rPr>
  </w:style>
  <w:style w:type="paragraph" w:styleId="FootnoteText">
    <w:name w:val="footnote text"/>
    <w:basedOn w:val="Normal"/>
    <w:link w:val="FootnoteTextChar"/>
    <w:uiPriority w:val="99"/>
    <w:semiHidden/>
    <w:unhideWhenUsed/>
    <w:rsid w:val="009B19FA"/>
    <w:rPr>
      <w:sz w:val="20"/>
      <w:szCs w:val="20"/>
    </w:rPr>
  </w:style>
  <w:style w:type="character" w:customStyle="1" w:styleId="FootnoteTextChar">
    <w:name w:val="Footnote Text Char"/>
    <w:basedOn w:val="DefaultParagraphFont"/>
    <w:link w:val="FootnoteText"/>
    <w:uiPriority w:val="99"/>
    <w:semiHidden/>
    <w:rsid w:val="009B19F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9B19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Gupta</dc:creator>
  <cp:keywords/>
  <dc:description/>
  <cp:lastModifiedBy>Arjun Gupta</cp:lastModifiedBy>
  <cp:revision>1</cp:revision>
  <dcterms:created xsi:type="dcterms:W3CDTF">2018-06-30T08:59:00Z</dcterms:created>
  <dcterms:modified xsi:type="dcterms:W3CDTF">2018-06-30T09:00:00Z</dcterms:modified>
</cp:coreProperties>
</file>